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82" w:rsidRDefault="007F3882" w:rsidP="007F3882">
      <w:pPr>
        <w:shd w:val="clear" w:color="auto" w:fill="FFFFFF"/>
        <w:spacing w:after="72" w:line="288" w:lineRule="atLeast"/>
        <w:jc w:val="center"/>
        <w:outlineLvl w:val="2"/>
        <w:rPr>
          <w:rFonts w:ascii="Arial" w:eastAsia="Times New Roman" w:hAnsi="Arial" w:cs="Arial"/>
          <w:bCs/>
          <w:color w:val="000000"/>
          <w:sz w:val="52"/>
          <w:szCs w:val="52"/>
          <w:lang w:eastAsia="pt-BR"/>
        </w:rPr>
      </w:pPr>
      <w:proofErr w:type="gramStart"/>
      <w:r w:rsidRPr="007F3882">
        <w:rPr>
          <w:rFonts w:ascii="Arial" w:eastAsia="Times New Roman" w:hAnsi="Arial" w:cs="Arial"/>
          <w:bCs/>
          <w:color w:val="000000"/>
          <w:sz w:val="52"/>
          <w:szCs w:val="52"/>
          <w:lang w:eastAsia="pt-BR"/>
        </w:rPr>
        <w:t>5</w:t>
      </w:r>
      <w:proofErr w:type="gramEnd"/>
      <w:r w:rsidRPr="007F3882">
        <w:rPr>
          <w:rFonts w:ascii="Arial" w:eastAsia="Times New Roman" w:hAnsi="Arial" w:cs="Arial"/>
          <w:bCs/>
          <w:color w:val="000000"/>
          <w:sz w:val="52"/>
          <w:szCs w:val="52"/>
          <w:lang w:eastAsia="pt-BR"/>
        </w:rPr>
        <w:t xml:space="preserve"> forças de Porter</w:t>
      </w:r>
    </w:p>
    <w:p w:rsidR="007F3882" w:rsidRDefault="007F3882" w:rsidP="007F3882">
      <w:pPr>
        <w:shd w:val="clear" w:color="auto" w:fill="FFFFFF"/>
        <w:spacing w:after="72" w:line="288" w:lineRule="atLeast"/>
        <w:jc w:val="center"/>
        <w:outlineLvl w:val="2"/>
        <w:rPr>
          <w:rFonts w:ascii="Arial" w:eastAsia="Times New Roman" w:hAnsi="Arial" w:cs="Arial"/>
          <w:bCs/>
          <w:color w:val="000000"/>
          <w:sz w:val="52"/>
          <w:szCs w:val="52"/>
          <w:lang w:eastAsia="pt-BR"/>
        </w:rPr>
      </w:pPr>
    </w:p>
    <w:p w:rsidR="007F3882" w:rsidRDefault="007F3882" w:rsidP="007F3882">
      <w:pPr>
        <w:shd w:val="clear" w:color="auto" w:fill="FFFFFF"/>
        <w:spacing w:after="72" w:line="288" w:lineRule="atLeast"/>
        <w:jc w:val="center"/>
        <w:outlineLvl w:val="2"/>
        <w:rPr>
          <w:rFonts w:ascii="Arial" w:eastAsia="Times New Roman" w:hAnsi="Arial" w:cs="Arial"/>
          <w:bCs/>
          <w:color w:val="000000"/>
          <w:sz w:val="52"/>
          <w:szCs w:val="52"/>
          <w:lang w:eastAsia="pt-BR"/>
        </w:rPr>
      </w:pPr>
    </w:p>
    <w:p w:rsidR="007F3882" w:rsidRPr="007F3882" w:rsidRDefault="007F3882" w:rsidP="007F3882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F3882">
        <w:rPr>
          <w:rFonts w:ascii="Arial" w:hAnsi="Arial" w:cs="Arial"/>
          <w:color w:val="000000"/>
          <w:sz w:val="28"/>
          <w:szCs w:val="28"/>
        </w:rPr>
        <w:t>O modelo das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b/>
          <w:bCs/>
          <w:color w:val="000000"/>
          <w:sz w:val="28"/>
          <w:szCs w:val="28"/>
        </w:rPr>
        <w:t>Cinco Forças de Porter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color w:val="000000"/>
          <w:sz w:val="28"/>
          <w:szCs w:val="28"/>
        </w:rPr>
        <w:t>foi concebido por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5" w:tooltip="Michael Porter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Michael Porter</w:t>
        </w:r>
      </w:hyperlink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color w:val="000000"/>
          <w:sz w:val="28"/>
          <w:szCs w:val="28"/>
        </w:rPr>
        <w:t>em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6" w:tooltip="1979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1979</w:t>
        </w:r>
      </w:hyperlink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color w:val="000000"/>
          <w:sz w:val="28"/>
          <w:szCs w:val="28"/>
        </w:rPr>
        <w:t>e destina-se à análise da competição entre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7" w:tooltip="Empresa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empresas</w:t>
        </w:r>
      </w:hyperlink>
      <w:r w:rsidRPr="007F388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gramStart"/>
      <w:r w:rsidRPr="007F3882">
        <w:rPr>
          <w:rFonts w:ascii="Arial" w:hAnsi="Arial" w:cs="Arial"/>
          <w:color w:val="000000"/>
          <w:sz w:val="28"/>
          <w:szCs w:val="28"/>
        </w:rPr>
        <w:t>Considera</w:t>
      </w:r>
      <w:proofErr w:type="gramEnd"/>
      <w:r w:rsidRPr="007F3882">
        <w:rPr>
          <w:rFonts w:ascii="Arial" w:hAnsi="Arial" w:cs="Arial"/>
          <w:color w:val="000000"/>
          <w:sz w:val="28"/>
          <w:szCs w:val="28"/>
        </w:rPr>
        <w:t xml:space="preserve"> cinco </w:t>
      </w:r>
      <w:proofErr w:type="spellStart"/>
      <w:r w:rsidRPr="007F3882">
        <w:rPr>
          <w:rFonts w:ascii="Arial" w:hAnsi="Arial" w:cs="Arial"/>
          <w:color w:val="000000"/>
          <w:sz w:val="28"/>
          <w:szCs w:val="28"/>
        </w:rPr>
        <w:t>factores</w:t>
      </w:r>
      <w:proofErr w:type="spellEnd"/>
      <w:r w:rsidRPr="007F3882">
        <w:rPr>
          <w:rFonts w:ascii="Arial" w:hAnsi="Arial" w:cs="Arial"/>
          <w:color w:val="000000"/>
          <w:sz w:val="28"/>
          <w:szCs w:val="28"/>
        </w:rPr>
        <w:t>, as "forças" competitivas, que devem ser estudados para que se possa desenvolver uma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8" w:tooltip="Estratégia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estratégia</w:t>
        </w:r>
      </w:hyperlink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color w:val="000000"/>
          <w:sz w:val="28"/>
          <w:szCs w:val="28"/>
        </w:rPr>
        <w:t>empresarial eficiente. Porter refere-se a essas forças como microambiente, em contraste com o termo mais geral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9" w:tooltip="Pesquisa de mercado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macroambiente</w:t>
        </w:r>
      </w:hyperlink>
      <w:r w:rsidRPr="007F3882">
        <w:rPr>
          <w:rFonts w:ascii="Arial" w:hAnsi="Arial" w:cs="Arial"/>
          <w:color w:val="000000"/>
          <w:sz w:val="28"/>
          <w:szCs w:val="28"/>
        </w:rPr>
        <w:t>. Utilizam dessas forças em uma empresa que afeta a sua capacidade para servir os seus clientes e obter lucros. Uma mudança em qualquer uma das forças normalmente requer uma nova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0" w:tooltip="Pesquisa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pesquisa</w:t>
        </w:r>
      </w:hyperlink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7F3882">
        <w:rPr>
          <w:rFonts w:ascii="Arial" w:hAnsi="Arial" w:cs="Arial"/>
          <w:color w:val="000000"/>
          <w:sz w:val="28"/>
          <w:szCs w:val="28"/>
        </w:rPr>
        <w:t xml:space="preserve">(análise) para </w:t>
      </w:r>
      <w:proofErr w:type="spellStart"/>
      <w:proofErr w:type="gramStart"/>
      <w:r w:rsidRPr="007F3882">
        <w:rPr>
          <w:rFonts w:ascii="Arial" w:hAnsi="Arial" w:cs="Arial"/>
          <w:color w:val="000000"/>
          <w:sz w:val="28"/>
          <w:szCs w:val="28"/>
        </w:rPr>
        <w:t>re-avaliar</w:t>
      </w:r>
      <w:proofErr w:type="spellEnd"/>
      <w:proofErr w:type="gramEnd"/>
      <w:r w:rsidRPr="007F3882">
        <w:rPr>
          <w:rFonts w:ascii="Arial" w:hAnsi="Arial" w:cs="Arial"/>
          <w:color w:val="000000"/>
          <w:sz w:val="28"/>
          <w:szCs w:val="28"/>
        </w:rPr>
        <w:t xml:space="preserve"> o</w:t>
      </w:r>
      <w:r w:rsidRPr="007F388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1" w:tooltip="Mercado" w:history="1">
        <w:r w:rsidRPr="007F3882">
          <w:rPr>
            <w:rStyle w:val="Hyperlink"/>
            <w:rFonts w:ascii="Arial" w:hAnsi="Arial" w:cs="Arial"/>
            <w:color w:val="0B0080"/>
            <w:sz w:val="28"/>
            <w:szCs w:val="28"/>
          </w:rPr>
          <w:t>mercado</w:t>
        </w:r>
      </w:hyperlink>
      <w:r w:rsidRPr="007F3882">
        <w:rPr>
          <w:rFonts w:ascii="Arial" w:hAnsi="Arial" w:cs="Arial"/>
          <w:color w:val="000000"/>
          <w:sz w:val="28"/>
          <w:szCs w:val="28"/>
        </w:rPr>
        <w:t>.</w:t>
      </w:r>
    </w:p>
    <w:p w:rsidR="007F3882" w:rsidRPr="007F3882" w:rsidRDefault="007F3882" w:rsidP="007F3882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F3882">
        <w:rPr>
          <w:rFonts w:ascii="Arial" w:hAnsi="Arial" w:cs="Arial"/>
          <w:color w:val="000000"/>
          <w:sz w:val="28"/>
          <w:szCs w:val="28"/>
        </w:rPr>
        <w:t xml:space="preserve">Porter avalia que a estratégia competitiva de uma empresa deve aparecer a partir da abrangência das regras da concorrência que definem a atratividade de uma </w:t>
      </w:r>
      <w:proofErr w:type="gramStart"/>
      <w:r w:rsidRPr="007F3882">
        <w:rPr>
          <w:rFonts w:ascii="Arial" w:hAnsi="Arial" w:cs="Arial"/>
          <w:color w:val="000000"/>
          <w:sz w:val="28"/>
          <w:szCs w:val="28"/>
        </w:rPr>
        <w:t>indústria.</w:t>
      </w:r>
      <w:proofErr w:type="gramEnd"/>
      <w:r w:rsidRPr="007F3882">
        <w:rPr>
          <w:rFonts w:ascii="Arial" w:hAnsi="Arial" w:cs="Arial"/>
          <w:color w:val="000000"/>
          <w:sz w:val="28"/>
          <w:szCs w:val="28"/>
          <w:vertAlign w:val="superscript"/>
        </w:rPr>
        <w:fldChar w:fldCharType="begin"/>
      </w:r>
      <w:r w:rsidRPr="007F3882">
        <w:rPr>
          <w:rFonts w:ascii="Arial" w:hAnsi="Arial" w:cs="Arial"/>
          <w:color w:val="000000"/>
          <w:sz w:val="28"/>
          <w:szCs w:val="28"/>
          <w:vertAlign w:val="superscript"/>
        </w:rPr>
        <w:instrText xml:space="preserve"> HYPERLINK "http://pt.wikipedia.org/wiki/Cinco_for%C3%A7as_de_Porter" \l "cite_note-andreilima-1" </w:instrText>
      </w:r>
      <w:r w:rsidRPr="007F3882">
        <w:rPr>
          <w:rFonts w:ascii="Arial" w:hAnsi="Arial" w:cs="Arial"/>
          <w:color w:val="000000"/>
          <w:sz w:val="28"/>
          <w:szCs w:val="28"/>
          <w:vertAlign w:val="superscript"/>
        </w:rPr>
        <w:fldChar w:fldCharType="separate"/>
      </w:r>
      <w:r w:rsidRPr="007F3882">
        <w:rPr>
          <w:rStyle w:val="Hyperlink"/>
          <w:rFonts w:ascii="Arial" w:hAnsi="Arial" w:cs="Arial"/>
          <w:color w:val="0B0080"/>
          <w:sz w:val="28"/>
          <w:szCs w:val="28"/>
          <w:vertAlign w:val="superscript"/>
        </w:rPr>
        <w:t>1</w:t>
      </w:r>
      <w:r w:rsidRPr="007F3882">
        <w:rPr>
          <w:rFonts w:ascii="Arial" w:hAnsi="Arial" w:cs="Arial"/>
          <w:color w:val="000000"/>
          <w:sz w:val="28"/>
          <w:szCs w:val="28"/>
          <w:vertAlign w:val="superscript"/>
        </w:rPr>
        <w:fldChar w:fldCharType="end"/>
      </w:r>
    </w:p>
    <w:p w:rsid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lang w:eastAsia="pt-BR"/>
        </w:rPr>
      </w:pPr>
    </w:p>
    <w:p w:rsid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lang w:eastAsia="pt-BR"/>
        </w:rPr>
      </w:pPr>
    </w:p>
    <w:p w:rsidR="007F3882" w:rsidRP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Rivalidade entre os concorrentes</w:t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a maioria das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2" w:tooltip="Indústria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indústrias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esse é o principal determinante da competitividade do mercado. Às vezes rivais competem agressivamente, não só em relação ao preço do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3" w:tooltip="Produto (economia)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produto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como também a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4" w:tooltip="Inovação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inovação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5" w:tooltip="Marketing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marketing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etc.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Número de concorrentes e repartição de quotas de mercado;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Taxa de crescimento da indústria;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Diversidade de concorrentes;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Complexidade e assimetria informacional;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Nível de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6" w:tooltip="Publicidade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publicidade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Grau de diferenciação dos produtos;</w:t>
      </w:r>
    </w:p>
    <w:p w:rsidR="007F3882" w:rsidRPr="007F3882" w:rsidRDefault="007F3882" w:rsidP="007F388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As barreiras à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saída .</w:t>
      </w:r>
      <w:proofErr w:type="gramEnd"/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situações de elevada rivalidade os concorrentes procuram ativamente captar clientes, as margens são esmagadas e a atuação centra-se em cortes de preços e descontos de quantidade.</w:t>
      </w:r>
    </w:p>
    <w:p w:rsidR="007F3882" w:rsidRP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[</w:t>
      </w:r>
      <w:hyperlink r:id="rId17" w:tooltip="Editar secção: Poder de Negociação dos cliente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editar</w:t>
        </w:r>
      </w:hyperlink>
      <w:proofErr w:type="gramStart"/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]</w:t>
      </w:r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Poder</w:t>
      </w:r>
      <w:proofErr w:type="gramEnd"/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 xml:space="preserve"> de Negociação dos clientes</w:t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clientes exigem mais qualidade por um menor preço de bens e serviços. Também competindo com a indústria, forçando os preços para baixo. Assim jogando os concorrentes uns contra os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outros.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begin"/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instrText xml:space="preserve"> HYPERLINK "http://pt.wikipedia.org/wiki/Cinco_for%C3%A7as_de_Porter" \l "cite_note-2" </w:instrTex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separate"/>
      </w:r>
      <w:r w:rsidRPr="007F3882">
        <w:rPr>
          <w:rFonts w:ascii="Arial" w:eastAsia="Times New Roman" w:hAnsi="Arial" w:cs="Arial"/>
          <w:color w:val="0B0080"/>
          <w:sz w:val="20"/>
          <w:u w:val="single"/>
          <w:vertAlign w:val="superscript"/>
          <w:lang w:eastAsia="pt-BR"/>
        </w:rPr>
        <w:t>2</w: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end"/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Também descrito como o mercado de realizações. A capacidade dos clientes de colocar a empresa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sob pressão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 também, afetar os clientes com a sensibilidade à evolução dos preços.</w:t>
      </w:r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Análise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18" w:tooltip="RFM (economia)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RFM (economia)</w:t>
        </w:r>
      </w:hyperlink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Preço da compra total</w:t>
      </w:r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Disponibilidade de informação do comprador em relação ao produto</w:t>
      </w:r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Existência de produtos substitutos</w:t>
      </w:r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sua dimensão enquanto clientes</w:t>
      </w:r>
    </w:p>
    <w:p w:rsidR="007F3882" w:rsidRPr="007F3882" w:rsidRDefault="007F3882" w:rsidP="007F3882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sua capacidade de integração a montante</w:t>
      </w:r>
    </w:p>
    <w:p w:rsidR="007F3882" w:rsidRP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[</w:t>
      </w:r>
      <w:hyperlink r:id="rId19" w:tooltip="Editar secção: Poder de Negociação dos fornecedore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editar</w:t>
        </w:r>
      </w:hyperlink>
      <w:proofErr w:type="gramStart"/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]</w:t>
      </w:r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Poder</w:t>
      </w:r>
      <w:proofErr w:type="gramEnd"/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 xml:space="preserve"> de Negociação dos fornecedores</w:t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Também descrito como mercado de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20" w:tooltip="Insumo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insumos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21" w:tooltip="Fornecedor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Fornecedores</w:t>
        </w:r>
      </w:hyperlink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22" w:tooltip="Matéria-prima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matérias-primas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componentes e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23" w:tooltip="Serviço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serviços</w:t>
        </w:r>
      </w:hyperlink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a empresa pode ser uma fonte de poder. Fornecedores podem recusar-se a trabalhar com a empresa, ou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exemplo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cobrar preços excessivamente elevados para recursos únicos.</w:t>
      </w:r>
      <w:hyperlink r:id="rId24" w:anchor="cite_note-3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vertAlign w:val="superscript"/>
            <w:lang w:eastAsia="pt-BR"/>
          </w:rPr>
          <w:t>3</w:t>
        </w:r>
      </w:hyperlink>
    </w:p>
    <w:p w:rsidR="007F3882" w:rsidRPr="007F3882" w:rsidRDefault="007F3882" w:rsidP="007F3882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Grau de diferenciação dos insumos</w:t>
      </w:r>
    </w:p>
    <w:p w:rsidR="007F3882" w:rsidRPr="007F3882" w:rsidRDefault="007F3882" w:rsidP="007F3882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Custo dos </w:t>
      </w:r>
      <w:proofErr w:type="spell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factores</w:t>
      </w:r>
      <w:proofErr w:type="spell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produção em relação ao preço de venda do produto</w:t>
      </w:r>
    </w:p>
    <w:p w:rsidR="007F3882" w:rsidRPr="007F3882" w:rsidRDefault="007F3882" w:rsidP="007F3882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Ameaça de transmitir integração dos fornecedores em relação à ameaça de integração por outras empresas</w:t>
      </w:r>
    </w:p>
    <w:p w:rsidR="007F3882" w:rsidRPr="007F3882" w:rsidRDefault="007F3882" w:rsidP="007F3882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Ter somente um fornecedor para a empresa pode ser um ponto fraco, caso o fornecedor venha a falir ou mesmo a elevar os preços de matérias-primas muito maior em relação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concorrência.</w:t>
      </w:r>
    </w:p>
    <w:p w:rsidR="007F3882" w:rsidRPr="007F3882" w:rsidRDefault="007F3882" w:rsidP="007F3882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ameaça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integração a montante ou a jusante.</w:t>
      </w:r>
    </w:p>
    <w:p w:rsidR="007F3882" w:rsidRP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[</w:t>
      </w:r>
      <w:hyperlink r:id="rId25" w:tooltip="Editar secção: Ameaça de Entrada de Novos Concorrente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editar</w:t>
        </w:r>
      </w:hyperlink>
      <w:proofErr w:type="gramStart"/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]</w:t>
      </w:r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Ameaça</w:t>
      </w:r>
      <w:proofErr w:type="gramEnd"/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 xml:space="preserve"> de Entrada de Novos Concorrentes</w:t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Muitas empresas entram no mercado com o desejo de conseguir uma fatia (parcela) de um setor e frequentemente recursos substanciais. Caso haja barreiras de entradas que possam dificultar a sua inserção, fica mais </w:t>
      </w:r>
      <w:proofErr w:type="spell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dificil</w:t>
      </w:r>
      <w:proofErr w:type="spell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sua fixação no mercado: a ameaça de entrada é pequena. Se o concorrente estabelecer-se pode haver perda de rentabilidade por parte de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empresa.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begin"/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instrText xml:space="preserve"> HYPERLINK "http://pt.wikipedia.org/wiki/Cinco_for%C3%A7as_de_Porter" \l "cite_note-andreilima-1" </w:instrTex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separate"/>
      </w:r>
      <w:r w:rsidRPr="007F3882">
        <w:rPr>
          <w:rFonts w:ascii="Arial" w:eastAsia="Times New Roman" w:hAnsi="Arial" w:cs="Arial"/>
          <w:color w:val="0B0080"/>
          <w:sz w:val="20"/>
          <w:u w:val="single"/>
          <w:vertAlign w:val="superscript"/>
          <w:lang w:eastAsia="pt-BR"/>
        </w:rPr>
        <w:t>1</w: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end"/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 a ajuda de barreiras ficará muito difícil para o concorrente "roubar" os melhores clientes, assim caso o concorrente se estabelecer no mercado, ele eventualmente vai ficar com os piores clientes, portanto pensando duas vezes antes de entrar no novo mercado.</w:t>
      </w:r>
      <w:hyperlink r:id="rId26" w:anchor="cite_note-4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vertAlign w:val="superscript"/>
            <w:lang w:eastAsia="pt-BR"/>
          </w:rPr>
          <w:t>4</w:t>
        </w:r>
      </w:hyperlink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Essa ameaça também pode ser conhecida como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F38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 ameaça da entrada de novos concorrentes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ou mesmo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F38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Barreiras à entrada de </w:t>
      </w:r>
      <w:proofErr w:type="gramStart"/>
      <w:r w:rsidRPr="007F388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concorrentes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begin"/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instrText xml:space="preserve"> HYPERLINK "http://pt.wikipedia.org/wiki/Cinco_for%C3%A7as_de_Porter" \l "cite_note-andreilima-1" </w:instrTex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separate"/>
      </w:r>
      <w:r w:rsidRPr="007F3882">
        <w:rPr>
          <w:rFonts w:ascii="Arial" w:eastAsia="Times New Roman" w:hAnsi="Arial" w:cs="Arial"/>
          <w:color w:val="0B0080"/>
          <w:sz w:val="20"/>
          <w:u w:val="single"/>
          <w:vertAlign w:val="superscript"/>
          <w:lang w:eastAsia="pt-BR"/>
        </w:rPr>
        <w:t>1</w: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end"/>
      </w:r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existência de barreiras de entrada (</w:t>
      </w:r>
      <w:hyperlink r:id="rId27" w:tooltip="Patente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patentes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28" w:tooltip="Direito autoral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direitos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roofErr w:type="spell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etc</w:t>
      </w:r>
      <w:proofErr w:type="spellEnd"/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proofErr w:type="gramEnd"/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Acesso aos canais de distribuição</w:t>
      </w:r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Diferenciação dos produtos</w:t>
      </w:r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Exigências de capital</w:t>
      </w:r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29" w:tooltip="Política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Políticas</w:t>
        </w:r>
      </w:hyperlink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30" w:tooltip="Governo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governamentais</w:t>
        </w:r>
      </w:hyperlink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31" w:tooltip="Marca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Marca</w:t>
        </w:r>
      </w:hyperlink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Vantagens absolutas de custo</w:t>
      </w:r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32" w:tooltip="Economia de escala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Economia de escala</w:t>
        </w:r>
      </w:hyperlink>
    </w:p>
    <w:p w:rsidR="007F3882" w:rsidRPr="007F3882" w:rsidRDefault="007F3882" w:rsidP="007F3882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Custos de transição</w:t>
      </w:r>
    </w:p>
    <w:p w:rsidR="007F3882" w:rsidRPr="007F3882" w:rsidRDefault="007F3882" w:rsidP="007F3882">
      <w:pPr>
        <w:shd w:val="clear" w:color="auto" w:fill="FFFFFF"/>
        <w:spacing w:after="72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[</w:t>
      </w:r>
      <w:hyperlink r:id="rId33" w:tooltip="Editar secção: Ameaça de produtos substitutos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editar</w:t>
        </w:r>
      </w:hyperlink>
      <w:proofErr w:type="gramStart"/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]</w:t>
      </w:r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Ameaça</w:t>
      </w:r>
      <w:proofErr w:type="gramEnd"/>
      <w:r w:rsidRPr="007F3882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 xml:space="preserve"> de produtos substitutos</w:t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existência de produtos (bens e serviços) substitutos no mercado, que analisados, desempenham funções equivalentes ou parecidas é uma condição básica de barganha que pode afetar as empresas. Assim os substitutos (bens ou serviços) podem limitar os lucros em </w:t>
      </w: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tempos normais, e como também podem reduzir as fontes de riqueza que a indústria pode obter em tempos de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prosperidade.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begin"/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instrText xml:space="preserve"> HYPERLINK "http://pt.wikipedia.org/wiki/Cinco_for%C3%A7as_de_Porter" \l "cite_note-andreilima-1" </w:instrTex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separate"/>
      </w:r>
      <w:r w:rsidRPr="007F3882">
        <w:rPr>
          <w:rFonts w:ascii="Arial" w:eastAsia="Times New Roman" w:hAnsi="Arial" w:cs="Arial"/>
          <w:color w:val="0B0080"/>
          <w:sz w:val="20"/>
          <w:u w:val="single"/>
          <w:vertAlign w:val="superscript"/>
          <w:lang w:eastAsia="pt-BR"/>
        </w:rPr>
        <w:t>1</w: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end"/>
      </w:r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Outro fator seria que, o produto comercializado ou produzido pela empresa possa tornar-se obsoleto com o tempo, para isso não ocorrer é preciso investir em avanços tecnológicos, produzir um derivado ou mesmo um novo produto. A organização deve ficar atenta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novas mudanças/tendências do mercado/produto. Caso não seja feito nada, a concorrência pode adquirir parte do mercado da empresa </w:t>
      </w:r>
      <w:proofErr w:type="gram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analisada.</w:t>
      </w:r>
      <w:proofErr w:type="gramEnd"/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begin"/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instrText xml:space="preserve"> HYPERLINK "http://pt.wikipedia.org/wiki/Cinco_for%C3%A7as_de_Porter" \l "cite_note-5" </w:instrTex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separate"/>
      </w:r>
      <w:r w:rsidRPr="007F3882">
        <w:rPr>
          <w:rFonts w:ascii="Arial" w:eastAsia="Times New Roman" w:hAnsi="Arial" w:cs="Arial"/>
          <w:color w:val="0B0080"/>
          <w:sz w:val="20"/>
          <w:u w:val="single"/>
          <w:vertAlign w:val="superscript"/>
          <w:lang w:eastAsia="pt-BR"/>
        </w:rPr>
        <w:t>5</w:t>
      </w:r>
      <w:r w:rsidRPr="007F3882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fldChar w:fldCharType="end"/>
      </w:r>
    </w:p>
    <w:p w:rsidR="007F3882" w:rsidRPr="007F3882" w:rsidRDefault="007F3882" w:rsidP="007F3882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Relação preço/rendimento</w:t>
      </w:r>
    </w:p>
    <w:p w:rsidR="007F3882" w:rsidRPr="007F3882" w:rsidRDefault="007F3882" w:rsidP="007F3882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Nivel</w:t>
      </w:r>
      <w:proofErr w:type="spellEnd"/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diferenciação do produto</w:t>
      </w:r>
    </w:p>
    <w:p w:rsidR="007F3882" w:rsidRPr="007F3882" w:rsidRDefault="007F3882" w:rsidP="007F3882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Poder de barganha do comprador</w:t>
      </w:r>
    </w:p>
    <w:p w:rsidR="007F3882" w:rsidRPr="007F3882" w:rsidRDefault="007F3882" w:rsidP="007F3882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Qualidade do produto</w:t>
      </w:r>
    </w:p>
    <w:p w:rsidR="007F3882" w:rsidRPr="007F3882" w:rsidRDefault="007F3882" w:rsidP="007F3882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[</w:t>
      </w:r>
      <w:hyperlink r:id="rId34" w:tooltip="Editar secção: Importante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editar</w:t>
        </w:r>
      </w:hyperlink>
      <w:proofErr w:type="gramStart"/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]</w:t>
      </w:r>
      <w:r w:rsidRPr="007F3882">
        <w:rPr>
          <w:rFonts w:ascii="Arial" w:eastAsia="Times New Roman" w:hAnsi="Arial" w:cs="Arial"/>
          <w:color w:val="000000"/>
          <w:sz w:val="29"/>
          <w:lang w:eastAsia="pt-BR"/>
        </w:rPr>
        <w:t>Importante</w:t>
      </w:r>
      <w:proofErr w:type="gramEnd"/>
    </w:p>
    <w:p w:rsidR="007F3882" w:rsidRPr="007F3882" w:rsidRDefault="007F3882" w:rsidP="007F3882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Num determinado momento, uma ou algumas dessas forças são mais importantes para um determinado sector industrial, assumindo maior influência na determinação da sua</w:t>
      </w:r>
      <w:r w:rsidRPr="007F3882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hyperlink r:id="rId35" w:tooltip="Lucro" w:history="1">
        <w:r w:rsidRPr="007F3882">
          <w:rPr>
            <w:rFonts w:ascii="Arial" w:eastAsia="Times New Roman" w:hAnsi="Arial" w:cs="Arial"/>
            <w:color w:val="0B0080"/>
            <w:sz w:val="20"/>
            <w:u w:val="single"/>
            <w:lang w:eastAsia="pt-BR"/>
          </w:rPr>
          <w:t>lucratividade</w:t>
        </w:r>
      </w:hyperlink>
      <w:r w:rsidRPr="007F38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A fim de se elaborar uma boa estratégia, é necessário conhecer-se bem o sector e as características que governam as suas forças competitivas.</w:t>
      </w:r>
    </w:p>
    <w:p w:rsidR="001D2C8E" w:rsidRDefault="001D2C8E"/>
    <w:sectPr w:rsidR="001D2C8E" w:rsidSect="001D2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757"/>
    <w:multiLevelType w:val="multilevel"/>
    <w:tmpl w:val="FCE8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8D1D5D"/>
    <w:multiLevelType w:val="multilevel"/>
    <w:tmpl w:val="803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007AA9"/>
    <w:multiLevelType w:val="multilevel"/>
    <w:tmpl w:val="0192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0F5B7F"/>
    <w:multiLevelType w:val="multilevel"/>
    <w:tmpl w:val="9B3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0D74EF"/>
    <w:multiLevelType w:val="multilevel"/>
    <w:tmpl w:val="4654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882"/>
    <w:rsid w:val="001D2C8E"/>
    <w:rsid w:val="007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8E"/>
  </w:style>
  <w:style w:type="paragraph" w:styleId="Ttulo2">
    <w:name w:val="heading 2"/>
    <w:basedOn w:val="Normal"/>
    <w:link w:val="Ttulo2Char"/>
    <w:uiPriority w:val="9"/>
    <w:qFormat/>
    <w:rsid w:val="007F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F3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F38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F38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w-headline">
    <w:name w:val="mw-headline"/>
    <w:basedOn w:val="Fontepargpadro"/>
    <w:rsid w:val="007F3882"/>
  </w:style>
  <w:style w:type="paragraph" w:styleId="NormalWeb">
    <w:name w:val="Normal (Web)"/>
    <w:basedOn w:val="Normal"/>
    <w:uiPriority w:val="99"/>
    <w:semiHidden/>
    <w:unhideWhenUsed/>
    <w:rsid w:val="007F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3882"/>
  </w:style>
  <w:style w:type="character" w:styleId="Hyperlink">
    <w:name w:val="Hyperlink"/>
    <w:basedOn w:val="Fontepargpadro"/>
    <w:uiPriority w:val="99"/>
    <w:semiHidden/>
    <w:unhideWhenUsed/>
    <w:rsid w:val="007F3882"/>
    <w:rPr>
      <w:color w:val="0000FF"/>
      <w:u w:val="single"/>
    </w:rPr>
  </w:style>
  <w:style w:type="character" w:customStyle="1" w:styleId="editsection">
    <w:name w:val="editsection"/>
    <w:basedOn w:val="Fontepargpadro"/>
    <w:rsid w:val="007F3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Estrat%C3%A9gia" TargetMode="External"/><Relationship Id="rId13" Type="http://schemas.openxmlformats.org/officeDocument/2006/relationships/hyperlink" Target="http://pt.wikipedia.org/wiki/Produto_(economia)" TargetMode="External"/><Relationship Id="rId18" Type="http://schemas.openxmlformats.org/officeDocument/2006/relationships/hyperlink" Target="http://pt.wikipedia.org/wiki/RFM_(economia)" TargetMode="External"/><Relationship Id="rId26" Type="http://schemas.openxmlformats.org/officeDocument/2006/relationships/hyperlink" Target="http://pt.wikipedia.org/wiki/Cinco_for%C3%A7as_de_Por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.wikipedia.org/wiki/Fornecedor" TargetMode="External"/><Relationship Id="rId34" Type="http://schemas.openxmlformats.org/officeDocument/2006/relationships/hyperlink" Target="http://pt.wikipedia.org/w/index.php?title=Cinco_for%C3%A7as_de_Porter&amp;action=edit&amp;section=7" TargetMode="External"/><Relationship Id="rId7" Type="http://schemas.openxmlformats.org/officeDocument/2006/relationships/hyperlink" Target="http://pt.wikipedia.org/wiki/Empresa" TargetMode="External"/><Relationship Id="rId12" Type="http://schemas.openxmlformats.org/officeDocument/2006/relationships/hyperlink" Target="http://pt.wikipedia.org/wiki/Ind%C3%BAstria" TargetMode="External"/><Relationship Id="rId17" Type="http://schemas.openxmlformats.org/officeDocument/2006/relationships/hyperlink" Target="http://pt.wikipedia.org/w/index.php?title=Cinco_for%C3%A7as_de_Porter&amp;action=edit&amp;section=3" TargetMode="External"/><Relationship Id="rId25" Type="http://schemas.openxmlformats.org/officeDocument/2006/relationships/hyperlink" Target="http://pt.wikipedia.org/w/index.php?title=Cinco_for%C3%A7as_de_Porter&amp;action=edit&amp;section=5" TargetMode="External"/><Relationship Id="rId33" Type="http://schemas.openxmlformats.org/officeDocument/2006/relationships/hyperlink" Target="http://pt.wikipedia.org/w/index.php?title=Cinco_for%C3%A7as_de_Porter&amp;action=edit&amp;section=6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Publicidade" TargetMode="External"/><Relationship Id="rId20" Type="http://schemas.openxmlformats.org/officeDocument/2006/relationships/hyperlink" Target="http://pt.wikipedia.org/wiki/Insumo" TargetMode="External"/><Relationship Id="rId29" Type="http://schemas.openxmlformats.org/officeDocument/2006/relationships/hyperlink" Target="http://pt.wikipedia.org/wiki/Pol%C3%ADti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1979" TargetMode="External"/><Relationship Id="rId11" Type="http://schemas.openxmlformats.org/officeDocument/2006/relationships/hyperlink" Target="http://pt.wikipedia.org/wiki/Mercado" TargetMode="External"/><Relationship Id="rId24" Type="http://schemas.openxmlformats.org/officeDocument/2006/relationships/hyperlink" Target="http://pt.wikipedia.org/wiki/Cinco_for%C3%A7as_de_Porter" TargetMode="External"/><Relationship Id="rId32" Type="http://schemas.openxmlformats.org/officeDocument/2006/relationships/hyperlink" Target="http://pt.wikipedia.org/wiki/Economia_de_escal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t.wikipedia.org/wiki/Michael_Porter" TargetMode="External"/><Relationship Id="rId15" Type="http://schemas.openxmlformats.org/officeDocument/2006/relationships/hyperlink" Target="http://pt.wikipedia.org/wiki/Marketing" TargetMode="External"/><Relationship Id="rId23" Type="http://schemas.openxmlformats.org/officeDocument/2006/relationships/hyperlink" Target="http://pt.wikipedia.org/wiki/Servi%C3%A7os" TargetMode="External"/><Relationship Id="rId28" Type="http://schemas.openxmlformats.org/officeDocument/2006/relationships/hyperlink" Target="http://pt.wikipedia.org/wiki/Direito_autora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t.wikipedia.org/wiki/Pesquisa" TargetMode="External"/><Relationship Id="rId19" Type="http://schemas.openxmlformats.org/officeDocument/2006/relationships/hyperlink" Target="http://pt.wikipedia.org/w/index.php?title=Cinco_for%C3%A7as_de_Porter&amp;action=edit&amp;section=4" TargetMode="External"/><Relationship Id="rId31" Type="http://schemas.openxmlformats.org/officeDocument/2006/relationships/hyperlink" Target="http://pt.wikipedia.org/wiki/Mar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Pesquisa_de_mercado" TargetMode="External"/><Relationship Id="rId14" Type="http://schemas.openxmlformats.org/officeDocument/2006/relationships/hyperlink" Target="http://pt.wikipedia.org/wiki/Inova%C3%A7%C3%A3o" TargetMode="External"/><Relationship Id="rId22" Type="http://schemas.openxmlformats.org/officeDocument/2006/relationships/hyperlink" Target="http://pt.wikipedia.org/wiki/Mat%C3%A9ria-prima" TargetMode="External"/><Relationship Id="rId27" Type="http://schemas.openxmlformats.org/officeDocument/2006/relationships/hyperlink" Target="http://pt.wikipedia.org/wiki/Patentes" TargetMode="External"/><Relationship Id="rId30" Type="http://schemas.openxmlformats.org/officeDocument/2006/relationships/hyperlink" Target="http://pt.wikipedia.org/wiki/Governo" TargetMode="External"/><Relationship Id="rId35" Type="http://schemas.openxmlformats.org/officeDocument/2006/relationships/hyperlink" Target="http://pt.wikipedia.org/wiki/Luc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2013-05-04T16:13:00Z</dcterms:created>
  <dcterms:modified xsi:type="dcterms:W3CDTF">2013-05-04T16:17:00Z</dcterms:modified>
</cp:coreProperties>
</file>